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2F" w:rsidRDefault="00ED4105">
      <w:r>
        <w:t>Velkommen til</w:t>
      </w:r>
    </w:p>
    <w:p w:rsidR="00ED4105" w:rsidRDefault="00ED4105">
      <w:pPr>
        <w:rPr>
          <w:b/>
          <w:sz w:val="40"/>
          <w:szCs w:val="40"/>
        </w:rPr>
      </w:pPr>
      <w:proofErr w:type="spellStart"/>
      <w:r w:rsidRPr="00ED4105">
        <w:rPr>
          <w:b/>
          <w:sz w:val="40"/>
          <w:szCs w:val="40"/>
        </w:rPr>
        <w:t>Nordmarkskarusellens</w:t>
      </w:r>
      <w:proofErr w:type="spellEnd"/>
      <w:r w:rsidRPr="00ED4105">
        <w:rPr>
          <w:b/>
          <w:sz w:val="40"/>
          <w:szCs w:val="40"/>
        </w:rPr>
        <w:t xml:space="preserve"> ekstraløp med premieutdeling!</w:t>
      </w:r>
    </w:p>
    <w:p w:rsidR="00ED4105" w:rsidRDefault="00ED4105">
      <w:pPr>
        <w:rPr>
          <w:b/>
          <w:sz w:val="40"/>
          <w:szCs w:val="40"/>
        </w:rPr>
      </w:pPr>
    </w:p>
    <w:p w:rsidR="00ED4105" w:rsidRDefault="00ED410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Heming Orientering </w:t>
      </w:r>
      <w:r>
        <w:rPr>
          <w:sz w:val="24"/>
          <w:szCs w:val="24"/>
        </w:rPr>
        <w:t xml:space="preserve">ønsker hjertelig velkommen til </w:t>
      </w:r>
      <w:proofErr w:type="spellStart"/>
      <w:r>
        <w:rPr>
          <w:sz w:val="24"/>
          <w:szCs w:val="24"/>
        </w:rPr>
        <w:t>Nordmarkskarusellens</w:t>
      </w:r>
      <w:proofErr w:type="spellEnd"/>
      <w:r>
        <w:rPr>
          <w:sz w:val="24"/>
          <w:szCs w:val="24"/>
        </w:rPr>
        <w:t xml:space="preserve"> ekstraløp med fellesstart! Tradisjonen tro arrangerer vi et eksotisk orienteringsløp etter postplukk-prinsippet, der løperne selv velger hvilke poster de vil ta – og i hvilken rekkefølge. Det eneste som er bestemt er hvor mange poster man må finne.</w:t>
      </w:r>
    </w:p>
    <w:p w:rsidR="00833DB1" w:rsidRPr="00833DB1" w:rsidRDefault="00833DB1">
      <w:pPr>
        <w:rPr>
          <w:b/>
          <w:sz w:val="24"/>
          <w:szCs w:val="24"/>
        </w:rPr>
      </w:pPr>
      <w:r w:rsidRPr="00833DB1">
        <w:rPr>
          <w:b/>
          <w:sz w:val="24"/>
          <w:szCs w:val="24"/>
        </w:rPr>
        <w:t>Etter løpet (</w:t>
      </w:r>
      <w:proofErr w:type="spellStart"/>
      <w:r w:rsidRPr="00833DB1">
        <w:rPr>
          <w:b/>
          <w:sz w:val="24"/>
          <w:szCs w:val="24"/>
        </w:rPr>
        <w:t>kl</w:t>
      </w:r>
      <w:proofErr w:type="spellEnd"/>
      <w:r w:rsidRPr="00833DB1">
        <w:rPr>
          <w:b/>
          <w:sz w:val="24"/>
          <w:szCs w:val="24"/>
        </w:rPr>
        <w:t xml:space="preserve"> 1900) blir det premieutdeling for </w:t>
      </w:r>
      <w:proofErr w:type="spellStart"/>
      <w:r w:rsidRPr="00833DB1">
        <w:rPr>
          <w:b/>
          <w:sz w:val="24"/>
          <w:szCs w:val="24"/>
        </w:rPr>
        <w:t>Nordmarkskarusellen</w:t>
      </w:r>
      <w:proofErr w:type="spellEnd"/>
      <w:r w:rsidRPr="00833DB1">
        <w:rPr>
          <w:b/>
          <w:sz w:val="24"/>
          <w:szCs w:val="24"/>
        </w:rPr>
        <w:t xml:space="preserve"> sammenlagt!</w:t>
      </w:r>
    </w:p>
    <w:p w:rsidR="00ED4105" w:rsidRDefault="00ED4105">
      <w:pPr>
        <w:rPr>
          <w:sz w:val="24"/>
          <w:szCs w:val="24"/>
        </w:rPr>
      </w:pPr>
      <w:r w:rsidRPr="00376F24">
        <w:rPr>
          <w:b/>
          <w:sz w:val="24"/>
          <w:szCs w:val="24"/>
        </w:rPr>
        <w:t>Sted:</w:t>
      </w:r>
      <w:r>
        <w:rPr>
          <w:sz w:val="24"/>
          <w:szCs w:val="24"/>
        </w:rPr>
        <w:t xml:space="preserve"> Start og mål øverst i Sognsvannsveien</w:t>
      </w:r>
      <w:r w:rsidR="005362B0">
        <w:rPr>
          <w:sz w:val="24"/>
          <w:szCs w:val="24"/>
        </w:rPr>
        <w:t xml:space="preserve">, ved Ungdomspsykiatrisk avd. </w:t>
      </w:r>
      <w:bookmarkStart w:id="0" w:name="_GoBack"/>
      <w:bookmarkEnd w:id="0"/>
      <w:r w:rsidR="00376F24">
        <w:rPr>
          <w:sz w:val="24"/>
          <w:szCs w:val="24"/>
        </w:rPr>
        <w:t>(Sognsvannsveien 53)</w:t>
      </w:r>
      <w:r>
        <w:rPr>
          <w:sz w:val="24"/>
          <w:szCs w:val="24"/>
        </w:rPr>
        <w:t>, opp fra Rikshospitalet</w:t>
      </w:r>
      <w:r w:rsidR="00376F24">
        <w:rPr>
          <w:sz w:val="24"/>
          <w:szCs w:val="24"/>
        </w:rPr>
        <w:t>.</w:t>
      </w:r>
      <w:r w:rsidR="005362B0">
        <w:rPr>
          <w:sz w:val="24"/>
          <w:szCs w:val="24"/>
        </w:rPr>
        <w:t xml:space="preserve"> Begrenset parkering! Reis kollektivt/med sykkel!</w:t>
      </w:r>
    </w:p>
    <w:p w:rsidR="00376F24" w:rsidRDefault="00376F24">
      <w:pPr>
        <w:rPr>
          <w:sz w:val="24"/>
          <w:szCs w:val="24"/>
        </w:rPr>
      </w:pPr>
      <w:r w:rsidRPr="00376F24">
        <w:rPr>
          <w:b/>
          <w:sz w:val="24"/>
          <w:szCs w:val="24"/>
        </w:rPr>
        <w:t>Kart:</w:t>
      </w:r>
      <w:r>
        <w:rPr>
          <w:sz w:val="24"/>
          <w:szCs w:val="24"/>
        </w:rPr>
        <w:t xml:space="preserve"> Rikshospitalet, revidert 2012.</w:t>
      </w:r>
      <w:r w:rsidR="00833DB1">
        <w:rPr>
          <w:sz w:val="24"/>
          <w:szCs w:val="24"/>
        </w:rPr>
        <w:t xml:space="preserve"> Kart med påtegnet løype utdeles i startøyeblikket.</w:t>
      </w:r>
    </w:p>
    <w:p w:rsidR="00376F24" w:rsidRDefault="00376F24">
      <w:pPr>
        <w:rPr>
          <w:sz w:val="24"/>
          <w:szCs w:val="24"/>
        </w:rPr>
      </w:pPr>
      <w:r w:rsidRPr="00376F24">
        <w:rPr>
          <w:b/>
          <w:sz w:val="24"/>
          <w:szCs w:val="24"/>
        </w:rPr>
        <w:t>Terreng:</w:t>
      </w:r>
      <w:r>
        <w:rPr>
          <w:sz w:val="24"/>
          <w:szCs w:val="24"/>
        </w:rPr>
        <w:t xml:space="preserve"> Dels lettløpt med plener og «parkpreg», delt asfalt og blokkområder, dels blandings-/løvskog med frodig undervegetasjon.</w:t>
      </w:r>
    </w:p>
    <w:p w:rsidR="00376F24" w:rsidRPr="00ED4105" w:rsidRDefault="00376F24">
      <w:pPr>
        <w:rPr>
          <w:sz w:val="24"/>
          <w:szCs w:val="24"/>
        </w:rPr>
      </w:pPr>
      <w:r w:rsidRPr="00376F24">
        <w:rPr>
          <w:b/>
          <w:sz w:val="24"/>
          <w:szCs w:val="24"/>
        </w:rPr>
        <w:t>Løyper:</w:t>
      </w:r>
      <w:r>
        <w:rPr>
          <w:sz w:val="24"/>
          <w:szCs w:val="24"/>
        </w:rPr>
        <w:t xml:space="preserve"> De forskjellige klassene skal ta et bestemt antall poster, slik det er vist i tabellen under. Løypene vil, grunnet terrengets begrensede karakter, være til dels betydelig kortere enn vanlig. Det estimeres at 21 poster vil kunne utgjøre rundt 4 kilometers løping.</w:t>
      </w:r>
    </w:p>
    <w:tbl>
      <w:tblPr>
        <w:tblStyle w:val="Tabellrutenett"/>
        <w:tblpPr w:leftFromText="141" w:rightFromText="141" w:vertAnchor="page" w:horzAnchor="margin" w:tblpY="8357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5806"/>
      </w:tblGrid>
      <w:tr w:rsidR="00833DB1" w:rsidTr="00833DB1">
        <w:tc>
          <w:tcPr>
            <w:tcW w:w="1129" w:type="dxa"/>
          </w:tcPr>
          <w:p w:rsidR="00833DB1" w:rsidRPr="008D6523" w:rsidRDefault="00833DB1" w:rsidP="00833DB1">
            <w:pPr>
              <w:rPr>
                <w:b/>
              </w:rPr>
            </w:pPr>
            <w:r w:rsidRPr="008D6523">
              <w:rPr>
                <w:b/>
              </w:rPr>
              <w:t>Poster</w:t>
            </w:r>
          </w:p>
        </w:tc>
        <w:tc>
          <w:tcPr>
            <w:tcW w:w="2127" w:type="dxa"/>
          </w:tcPr>
          <w:p w:rsidR="00833DB1" w:rsidRPr="008D6523" w:rsidRDefault="00833DB1" w:rsidP="00833DB1">
            <w:pPr>
              <w:rPr>
                <w:b/>
              </w:rPr>
            </w:pPr>
            <w:r w:rsidRPr="008D6523">
              <w:rPr>
                <w:b/>
              </w:rPr>
              <w:t>Løype</w:t>
            </w:r>
          </w:p>
        </w:tc>
        <w:tc>
          <w:tcPr>
            <w:tcW w:w="5806" w:type="dxa"/>
          </w:tcPr>
          <w:p w:rsidR="00833DB1" w:rsidRPr="008D6523" w:rsidRDefault="00833DB1" w:rsidP="00833DB1">
            <w:pPr>
              <w:rPr>
                <w:b/>
              </w:rPr>
            </w:pPr>
            <w:r w:rsidRPr="008D6523">
              <w:rPr>
                <w:b/>
              </w:rPr>
              <w:t>Klasser</w:t>
            </w:r>
          </w:p>
        </w:tc>
      </w:tr>
      <w:tr w:rsidR="00833DB1" w:rsidTr="00833DB1">
        <w:tc>
          <w:tcPr>
            <w:tcW w:w="1129" w:type="dxa"/>
          </w:tcPr>
          <w:p w:rsidR="00833DB1" w:rsidRDefault="00833DB1" w:rsidP="00833DB1">
            <w:r>
              <w:t>6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2,0 N</w:t>
            </w:r>
          </w:p>
        </w:tc>
        <w:tc>
          <w:tcPr>
            <w:tcW w:w="5806" w:type="dxa"/>
          </w:tcPr>
          <w:p w:rsidR="00833DB1" w:rsidRDefault="00833DB1" w:rsidP="00833DB1">
            <w:r>
              <w:t>H/D -12N</w:t>
            </w:r>
          </w:p>
        </w:tc>
      </w:tr>
      <w:tr w:rsidR="00833DB1" w:rsidTr="00833DB1">
        <w:tc>
          <w:tcPr>
            <w:tcW w:w="1129" w:type="dxa"/>
          </w:tcPr>
          <w:p w:rsidR="00833DB1" w:rsidRDefault="00833DB1" w:rsidP="00833DB1">
            <w:r>
              <w:t>9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2,5 C</w:t>
            </w:r>
          </w:p>
        </w:tc>
        <w:tc>
          <w:tcPr>
            <w:tcW w:w="5806" w:type="dxa"/>
          </w:tcPr>
          <w:p w:rsidR="00833DB1" w:rsidRDefault="00833DB1" w:rsidP="00833DB1">
            <w:r>
              <w:t>H/D 10-12, H/D 13-16N, H/D 17N, Nybegynner bedrift</w:t>
            </w:r>
          </w:p>
        </w:tc>
      </w:tr>
      <w:tr w:rsidR="00833DB1" w:rsidRPr="00675D27" w:rsidTr="00833DB1">
        <w:tc>
          <w:tcPr>
            <w:tcW w:w="1129" w:type="dxa"/>
          </w:tcPr>
          <w:p w:rsidR="00833DB1" w:rsidRDefault="00833DB1" w:rsidP="00833DB1">
            <w:r>
              <w:t>12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Ekstra kort (3), 3,5 B</w:t>
            </w:r>
          </w:p>
        </w:tc>
        <w:tc>
          <w:tcPr>
            <w:tcW w:w="5806" w:type="dxa"/>
          </w:tcPr>
          <w:p w:rsidR="00833DB1" w:rsidRPr="00675D27" w:rsidRDefault="00833DB1" w:rsidP="00833DB1">
            <w:pPr>
              <w:rPr>
                <w:lang w:val="en-US"/>
              </w:rPr>
            </w:pPr>
            <w:r w:rsidRPr="00675D27">
              <w:rPr>
                <w:lang w:val="en-US"/>
              </w:rPr>
              <w:t>H/D 13-14,</w:t>
            </w:r>
            <w:r>
              <w:rPr>
                <w:lang w:val="en-US"/>
              </w:rPr>
              <w:t xml:space="preserve"> D 17K, D 55-59, D 60-64, H/D 65-69, H/D 70-74, H</w:t>
            </w:r>
            <w:r w:rsidRPr="00675D27">
              <w:rPr>
                <w:lang w:val="en-US"/>
              </w:rPr>
              <w:t xml:space="preserve"> 75-</w:t>
            </w:r>
            <w:r>
              <w:rPr>
                <w:lang w:val="en-US"/>
              </w:rPr>
              <w:t>79, D 75-, H80</w:t>
            </w:r>
          </w:p>
        </w:tc>
      </w:tr>
      <w:tr w:rsidR="00833DB1" w:rsidTr="00833DB1">
        <w:tc>
          <w:tcPr>
            <w:tcW w:w="1129" w:type="dxa"/>
          </w:tcPr>
          <w:p w:rsidR="00833DB1" w:rsidRDefault="00833DB1" w:rsidP="00833DB1">
            <w:r>
              <w:t>15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Kort (4)</w:t>
            </w:r>
          </w:p>
        </w:tc>
        <w:tc>
          <w:tcPr>
            <w:tcW w:w="5806" w:type="dxa"/>
          </w:tcPr>
          <w:p w:rsidR="00833DB1" w:rsidRDefault="00833DB1" w:rsidP="00833DB1">
            <w:r>
              <w:t>H/D 15-16, H 17K, H 55-59, H 60-64, D 17-34 bedrift, D 35-44, D 45-49, D 50-54</w:t>
            </w:r>
          </w:p>
        </w:tc>
      </w:tr>
      <w:tr w:rsidR="00833DB1" w:rsidTr="00833DB1">
        <w:tc>
          <w:tcPr>
            <w:tcW w:w="1129" w:type="dxa"/>
          </w:tcPr>
          <w:p w:rsidR="00833DB1" w:rsidRDefault="00833DB1" w:rsidP="00833DB1">
            <w:r>
              <w:t>18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Mellomlang (5)</w:t>
            </w:r>
          </w:p>
        </w:tc>
        <w:tc>
          <w:tcPr>
            <w:tcW w:w="5806" w:type="dxa"/>
          </w:tcPr>
          <w:p w:rsidR="00833DB1" w:rsidRDefault="00833DB1" w:rsidP="00833DB1">
            <w:r>
              <w:t>H 45-49, H 50-54, D 17-34 aktiv,</w:t>
            </w:r>
          </w:p>
        </w:tc>
      </w:tr>
      <w:tr w:rsidR="00833DB1" w:rsidTr="00833DB1">
        <w:tc>
          <w:tcPr>
            <w:tcW w:w="1129" w:type="dxa"/>
          </w:tcPr>
          <w:p w:rsidR="00833DB1" w:rsidRDefault="00833DB1" w:rsidP="00833DB1">
            <w:r>
              <w:t>21 poster</w:t>
            </w:r>
          </w:p>
        </w:tc>
        <w:tc>
          <w:tcPr>
            <w:tcW w:w="2127" w:type="dxa"/>
          </w:tcPr>
          <w:p w:rsidR="00833DB1" w:rsidRDefault="00833DB1" w:rsidP="00833DB1">
            <w:r>
              <w:t>Lang (6,5)</w:t>
            </w:r>
          </w:p>
        </w:tc>
        <w:tc>
          <w:tcPr>
            <w:tcW w:w="5806" w:type="dxa"/>
          </w:tcPr>
          <w:p w:rsidR="00833DB1" w:rsidRDefault="00833DB1" w:rsidP="00833DB1">
            <w:r>
              <w:t>H 17-34 aktiv, H 17-34 Bedrift, H35-44</w:t>
            </w:r>
          </w:p>
        </w:tc>
      </w:tr>
    </w:tbl>
    <w:p w:rsidR="00833DB1" w:rsidRDefault="00833DB1">
      <w:pPr>
        <w:rPr>
          <w:b/>
          <w:sz w:val="24"/>
          <w:szCs w:val="24"/>
        </w:rPr>
      </w:pPr>
    </w:p>
    <w:p w:rsidR="00376F24" w:rsidRDefault="00376F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Start: </w:t>
      </w:r>
      <w:r w:rsidR="00833DB1" w:rsidRPr="00833DB1">
        <w:rPr>
          <w:sz w:val="24"/>
          <w:szCs w:val="24"/>
        </w:rPr>
        <w:t>Fellesstart for alle klasser klokken 1800 presis!</w:t>
      </w:r>
      <w:r w:rsidR="00833DB1">
        <w:rPr>
          <w:sz w:val="24"/>
          <w:szCs w:val="24"/>
        </w:rPr>
        <w:t xml:space="preserve"> </w:t>
      </w:r>
    </w:p>
    <w:p w:rsidR="00833DB1" w:rsidRDefault="00833DB1">
      <w:pPr>
        <w:rPr>
          <w:sz w:val="24"/>
          <w:szCs w:val="24"/>
        </w:rPr>
      </w:pPr>
      <w:r w:rsidRPr="00833DB1">
        <w:rPr>
          <w:b/>
          <w:sz w:val="24"/>
          <w:szCs w:val="24"/>
        </w:rPr>
        <w:t>Påmelding/betaling:</w:t>
      </w:r>
      <w:r>
        <w:rPr>
          <w:sz w:val="24"/>
          <w:szCs w:val="24"/>
        </w:rPr>
        <w:t xml:space="preserve"> Påmelding på stedet, påmelding åpner klokken 1700.</w:t>
      </w:r>
      <w:r w:rsidRPr="00833DB1">
        <w:rPr>
          <w:sz w:val="24"/>
          <w:szCs w:val="24"/>
        </w:rPr>
        <w:t xml:space="preserve"> </w:t>
      </w:r>
      <w:r>
        <w:rPr>
          <w:sz w:val="24"/>
          <w:szCs w:val="24"/>
        </w:rPr>
        <w:t>All påmelding må være gjort aller senest klokken 1755!</w:t>
      </w:r>
      <w:r>
        <w:rPr>
          <w:sz w:val="24"/>
          <w:szCs w:val="24"/>
        </w:rPr>
        <w:t xml:space="preserve"> Husk brikke og nøyaktig pengebeløp – 90 kroner for 17 år og eldre, 30 kroner for 16 år og yngre.</w:t>
      </w:r>
    </w:p>
    <w:p w:rsidR="00833DB1" w:rsidRDefault="00833DB1">
      <w:pPr>
        <w:rPr>
          <w:sz w:val="24"/>
          <w:szCs w:val="24"/>
        </w:rPr>
      </w:pPr>
      <w:r w:rsidRPr="00833DB1">
        <w:rPr>
          <w:b/>
          <w:sz w:val="24"/>
          <w:szCs w:val="24"/>
        </w:rPr>
        <w:t>Siste målgang:</w:t>
      </w:r>
      <w:r>
        <w:rPr>
          <w:sz w:val="24"/>
          <w:szCs w:val="24"/>
        </w:rPr>
        <w:t xml:space="preserve"> Klokken 1900 begynner premieutdeling, da må også alle være i mål for å motta premie og klappe for de andre!</w:t>
      </w:r>
    </w:p>
    <w:p w:rsidR="00833DB1" w:rsidRDefault="00833DB1">
      <w:pPr>
        <w:rPr>
          <w:sz w:val="24"/>
          <w:szCs w:val="24"/>
        </w:rPr>
      </w:pPr>
      <w:r w:rsidRPr="00833DB1">
        <w:rPr>
          <w:b/>
          <w:sz w:val="24"/>
          <w:szCs w:val="24"/>
        </w:rPr>
        <w:t>Løpsleder/løypelegger:</w:t>
      </w:r>
      <w:r>
        <w:rPr>
          <w:sz w:val="24"/>
          <w:szCs w:val="24"/>
        </w:rPr>
        <w:t xml:space="preserve"> Finn Gjerull Rygh, Heming orientering, </w:t>
      </w:r>
      <w:hyperlink r:id="rId4" w:history="1">
        <w:r w:rsidRPr="00553A96">
          <w:rPr>
            <w:rStyle w:val="Hyperkobling"/>
            <w:sz w:val="24"/>
            <w:szCs w:val="24"/>
          </w:rPr>
          <w:t>finnrygh@gmail.com</w:t>
        </w:r>
      </w:hyperlink>
    </w:p>
    <w:p w:rsidR="00833DB1" w:rsidRDefault="006012B5">
      <w:pPr>
        <w:rPr>
          <w:sz w:val="24"/>
          <w:szCs w:val="24"/>
        </w:rPr>
      </w:pPr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 wp14:anchorId="7BCB8F88" wp14:editId="4B4E556F">
            <wp:simplePos x="0" y="0"/>
            <wp:positionH relativeFrom="column">
              <wp:posOffset>5255895</wp:posOffset>
            </wp:positionH>
            <wp:positionV relativeFrom="page">
              <wp:posOffset>9016365</wp:posOffset>
            </wp:positionV>
            <wp:extent cx="308610" cy="308610"/>
            <wp:effectExtent l="0" t="0" r="0" b="0"/>
            <wp:wrapSquare wrapText="bothSides"/>
            <wp:docPr id="2" name="Bilde 2" descr="http://eventor.orientering.no/Organisation/Logotype/114?type=Medium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ventor.orientering.no/Organisation/Logotype/114?type=MediumIc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b-NO"/>
        </w:rPr>
        <w:drawing>
          <wp:inline distT="0" distB="0" distL="0" distR="0" wp14:anchorId="5B0B5C0D" wp14:editId="5DD74692">
            <wp:extent cx="372140" cy="375370"/>
            <wp:effectExtent l="0" t="0" r="8890" b="5715"/>
            <wp:docPr id="1" name="Bilde 1" descr="http://www.nordmarkskarusellen.com/grafikk/logonm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rdmarkskarusellen.com/grafikk/logonm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74" cy="397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B1" w:rsidRPr="00376F24" w:rsidRDefault="00833DB1">
      <w:pPr>
        <w:rPr>
          <w:b/>
          <w:sz w:val="24"/>
          <w:szCs w:val="24"/>
        </w:rPr>
      </w:pPr>
    </w:p>
    <w:sectPr w:rsidR="00833DB1" w:rsidRPr="00376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27"/>
    <w:rsid w:val="0025242F"/>
    <w:rsid w:val="00376F24"/>
    <w:rsid w:val="005362B0"/>
    <w:rsid w:val="006012B5"/>
    <w:rsid w:val="00675D27"/>
    <w:rsid w:val="00833DB1"/>
    <w:rsid w:val="008D6523"/>
    <w:rsid w:val="00A91CE6"/>
    <w:rsid w:val="00ED4105"/>
    <w:rsid w:val="00ED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12356-39E6-4E42-BC0D-6FD08C90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675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833D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mailto:finnrygh@gmail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333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Gjerull Rygh</dc:creator>
  <cp:keywords/>
  <dc:description/>
  <cp:lastModifiedBy>Finn Gjerull Rygh</cp:lastModifiedBy>
  <cp:revision>3</cp:revision>
  <dcterms:created xsi:type="dcterms:W3CDTF">2013-09-09T16:36:00Z</dcterms:created>
  <dcterms:modified xsi:type="dcterms:W3CDTF">2013-09-09T17:25:00Z</dcterms:modified>
</cp:coreProperties>
</file>