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jc w:val="center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36"/>
          <w:szCs w:val="36"/>
          <w:lang w:eastAsia="nb-NO"/>
        </w:rPr>
        <w:t>INNBYDELSE POENGLØP 3 OBIK – TORSDAG 7. MAI 2015</w:t>
      </w:r>
    </w:p>
    <w:p>
      <w:pPr>
        <w:pStyle w:val="Normal"/>
        <w:spacing w:lineRule="auto" w:line="276" w:before="0" w:after="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sz w:val="16"/>
          <w:szCs w:val="16"/>
          <w:lang w:eastAsia="nb-NO"/>
        </w:rPr>
        <w:t> </w:t>
      </w:r>
    </w:p>
    <w:p>
      <w:pPr>
        <w:pStyle w:val="Normal"/>
        <w:spacing w:lineRule="auto" w:line="276" w:before="0" w:after="0"/>
        <w:jc w:val="center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color w:val="FF0000"/>
          <w:sz w:val="28"/>
          <w:szCs w:val="28"/>
          <w:lang w:eastAsia="nb-NO"/>
        </w:rPr>
        <w:t>Arrangør: Folkehelseinstituttet</w:t>
      </w:r>
    </w:p>
    <w:p>
      <w:pPr>
        <w:pStyle w:val="Normal"/>
        <w:spacing w:lineRule="auto" w:line="240" w:before="0" w:after="12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Kart:</w:t>
      </w:r>
      <w:r>
        <w:rPr>
          <w:rFonts w:eastAsia="Times New Roman" w:cs="Times New Roman"/>
          <w:sz w:val="24"/>
          <w:szCs w:val="24"/>
          <w:lang w:eastAsia="nb-NO"/>
        </w:rPr>
        <w:t>                    Skullerudåsen 1:7500. De to lengste løypene 1:10000 , Ekvidistanse 5 m.</w:t>
      </w:r>
    </w:p>
    <w:p>
      <w:pPr>
        <w:pStyle w:val="Normal"/>
        <w:spacing w:lineRule="auto" w:line="240" w:before="0" w:after="120"/>
        <w:ind w:left="1560" w:hanging="1560"/>
        <w:rPr>
          <w:rFonts w:ascii="Calibri" w:hAnsi="Calibri" w:eastAsia="Times New Roman" w:cs="Times New Roman"/>
          <w:sz w:val="24"/>
          <w:szCs w:val="24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Parkering:</w:t>
      </w:r>
      <w:bookmarkStart w:id="0" w:name="__DdeLink__1284_129724252"/>
      <w:r>
        <w:rPr>
          <w:rFonts w:eastAsia="Times New Roman" w:cs="Times New Roman"/>
          <w:sz w:val="24"/>
          <w:szCs w:val="24"/>
          <w:lang w:eastAsia="nb-NO"/>
        </w:rPr>
        <w:t>        </w:t>
      </w:r>
      <w:bookmarkEnd w:id="0"/>
      <w:r>
        <w:rPr>
          <w:rFonts w:eastAsia="Times New Roman" w:cs="Times New Roman"/>
          <w:sz w:val="24"/>
          <w:szCs w:val="24"/>
          <w:lang w:eastAsia="nb-NO"/>
        </w:rPr>
        <w:t xml:space="preserve">  Stor parkeringsplass ved Skullerud skole. </w:t>
      </w:r>
    </w:p>
    <w:p>
      <w:pPr>
        <w:pStyle w:val="Normal"/>
        <w:spacing w:lineRule="auto" w:line="240" w:before="0" w:after="120"/>
        <w:ind w:left="1560" w:hanging="1560"/>
        <w:rPr/>
      </w:pPr>
      <w:r>
        <w:rPr>
          <w:rFonts w:eastAsia="Times New Roman" w:cs="Times New Roman"/>
          <w:b/>
          <w:sz w:val="24"/>
          <w:szCs w:val="24"/>
          <w:lang w:eastAsia="nb-NO"/>
        </w:rPr>
        <w:t>Kollektivt:         </w:t>
      </w:r>
      <w:bookmarkStart w:id="1" w:name="_GoBack"/>
      <w:bookmarkEnd w:id="1"/>
      <w:r>
        <w:rPr>
          <w:rFonts w:eastAsia="Times New Roman" w:cs="Times New Roman"/>
          <w:sz w:val="24"/>
          <w:szCs w:val="24"/>
          <w:lang w:eastAsia="nb-NO"/>
        </w:rPr>
        <w:t>Buss, linjene 76 eller 79 til Welding Olsens vei.</w:t>
      </w:r>
    </w:p>
    <w:p>
      <w:pPr>
        <w:pStyle w:val="Normal"/>
        <w:spacing w:lineRule="auto" w:line="240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Samlingsplass:</w:t>
      </w:r>
      <w:r>
        <w:rPr>
          <w:rFonts w:eastAsia="Times New Roman" w:cs="Times New Roman"/>
          <w:sz w:val="24"/>
          <w:szCs w:val="24"/>
          <w:lang w:eastAsia="nb-NO"/>
        </w:rPr>
        <w:t>  Skraperudtjern</w:t>
      </w:r>
    </w:p>
    <w:p>
      <w:pPr>
        <w:pStyle w:val="Normal"/>
        <w:spacing w:lineRule="auto" w:line="240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sz w:val="24"/>
          <w:szCs w:val="24"/>
          <w:lang w:eastAsia="nb-NO"/>
        </w:rPr>
        <w:t xml:space="preserve">                          </w:t>
      </w:r>
    </w:p>
    <w:p>
      <w:pPr>
        <w:pStyle w:val="Normal"/>
        <w:spacing w:lineRule="auto" w:line="240" w:before="0" w:after="120"/>
        <w:ind w:left="1559" w:hanging="1559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Start:</w:t>
      </w:r>
      <w:r>
        <w:rPr>
          <w:rFonts w:eastAsia="Times New Roman" w:cs="Times New Roman"/>
          <w:sz w:val="24"/>
          <w:szCs w:val="24"/>
          <w:lang w:eastAsia="nb-NO"/>
        </w:rPr>
        <w:t xml:space="preserve">                  Fleksistart, kl. 16:30-18:30. Det er cirka 300 meter å gå til start fra samlingsplass. Merket fra samlingsplass til start. </w:t>
      </w:r>
    </w:p>
    <w:p>
      <w:pPr>
        <w:pStyle w:val="Normal"/>
        <w:spacing w:lineRule="auto" w:line="240" w:before="0" w:after="12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Mål:</w:t>
      </w:r>
      <w:r>
        <w:rPr>
          <w:rFonts w:eastAsia="Times New Roman" w:cs="Times New Roman"/>
          <w:sz w:val="24"/>
          <w:szCs w:val="24"/>
          <w:lang w:eastAsia="nb-NO"/>
        </w:rPr>
        <w:t>                   Siste målgang kl. 19:30.</w:t>
      </w:r>
    </w:p>
    <w:p>
      <w:pPr>
        <w:pStyle w:val="Normal"/>
        <w:spacing w:lineRule="auto" w:line="240" w:before="0" w:after="12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Løyper/klasser (normaldistanse):</w:t>
      </w:r>
    </w:p>
    <w:tbl>
      <w:tblPr>
        <w:tblW w:w="10055" w:type="dxa"/>
        <w:jc w:val="left"/>
        <w:tblInd w:w="86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808"/>
        <w:gridCol w:w="5954"/>
        <w:gridCol w:w="2293"/>
      </w:tblGrid>
      <w:tr>
        <w:trPr/>
        <w:tc>
          <w:tcPr>
            <w:tcW w:w="18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nb-NO"/>
              </w:rPr>
              <w:t>Løype / Nivå</w:t>
            </w:r>
          </w:p>
        </w:tc>
        <w:tc>
          <w:tcPr>
            <w:tcW w:w="595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Klasser</w:t>
            </w:r>
          </w:p>
        </w:tc>
        <w:tc>
          <w:tcPr>
            <w:tcW w:w="229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Lengde (ca)</w:t>
            </w:r>
          </w:p>
        </w:tc>
      </w:tr>
      <w:tr>
        <w:trPr/>
        <w:tc>
          <w:tcPr>
            <w:tcW w:w="180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Ekstra kort – A</w:t>
            </w:r>
          </w:p>
        </w:tc>
        <w:tc>
          <w:tcPr>
            <w:tcW w:w="5954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lang w:eastAsia="nb-NO"/>
              </w:rPr>
              <w:t>D55-59, D60-64</w:t>
            </w:r>
            <w:r>
              <w:rPr>
                <w:rFonts w:eastAsia="Times New Roman" w:cs="Times New Roman"/>
                <w:lang w:val="nn-NO" w:eastAsia="nb-NO"/>
              </w:rPr>
              <w:t>, D/H65-69, D/H70-74, D/H75-79, D/H80- og ÅE</w:t>
            </w:r>
          </w:p>
        </w:tc>
        <w:tc>
          <w:tcPr>
            <w:tcW w:w="2293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 xml:space="preserve">3,0 km, 8 poster </w:t>
            </w:r>
          </w:p>
        </w:tc>
      </w:tr>
      <w:tr>
        <w:trPr/>
        <w:tc>
          <w:tcPr>
            <w:tcW w:w="180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Kort – A</w:t>
            </w:r>
          </w:p>
        </w:tc>
        <w:tc>
          <w:tcPr>
            <w:tcW w:w="5954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lang w:eastAsia="nb-NO"/>
              </w:rPr>
              <w:t>D15-16, H55-59, H60-64, D17-34, D35-44, D45-49, D50-54 og ÅK</w:t>
            </w:r>
          </w:p>
        </w:tc>
        <w:tc>
          <w:tcPr>
            <w:tcW w:w="2293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3,8 km, 9 poster</w:t>
            </w:r>
          </w:p>
        </w:tc>
      </w:tr>
      <w:tr>
        <w:trPr/>
        <w:tc>
          <w:tcPr>
            <w:tcW w:w="180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Mellom – A</w:t>
            </w:r>
          </w:p>
        </w:tc>
        <w:tc>
          <w:tcPr>
            <w:tcW w:w="5954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lang w:eastAsia="nb-NO"/>
              </w:rPr>
              <w:t>DM, H15-16, H45-49, H50-54 og ÅM</w:t>
            </w:r>
          </w:p>
        </w:tc>
        <w:tc>
          <w:tcPr>
            <w:tcW w:w="2293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5,0 km, 10 poster</w:t>
            </w:r>
          </w:p>
        </w:tc>
      </w:tr>
      <w:tr>
        <w:trPr/>
        <w:tc>
          <w:tcPr>
            <w:tcW w:w="180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Lang – A</w:t>
            </w:r>
          </w:p>
        </w:tc>
        <w:tc>
          <w:tcPr>
            <w:tcW w:w="5954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lang w:eastAsia="nb-NO"/>
              </w:rPr>
              <w:t>H17-34, H35-44 og ÅL</w:t>
            </w:r>
          </w:p>
        </w:tc>
        <w:tc>
          <w:tcPr>
            <w:tcW w:w="2293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5,7 km, 12 poster</w:t>
            </w:r>
          </w:p>
        </w:tc>
      </w:tr>
      <w:tr>
        <w:trPr/>
        <w:tc>
          <w:tcPr>
            <w:tcW w:w="180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Nybegynner – N</w:t>
            </w:r>
          </w:p>
        </w:tc>
        <w:tc>
          <w:tcPr>
            <w:tcW w:w="5954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lang w:eastAsia="nb-NO"/>
              </w:rPr>
              <w:t>NÅ (Nybegynner)</w:t>
            </w:r>
          </w:p>
        </w:tc>
        <w:tc>
          <w:tcPr>
            <w:tcW w:w="2293" w:type="dxa"/>
            <w:tcBorders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40" w:after="40"/>
              <w:rPr>
                <w:rFonts w:ascii="Calibri" w:hAnsi="Calibri" w:eastAsia="Times New Roman" w:cs="Times New Roman"/>
                <w:lang w:eastAsia="nb-NO"/>
              </w:rPr>
            </w:pPr>
            <w:r>
              <w:rPr>
                <w:rFonts w:eastAsia="Times New Roman" w:cs="Times New Roman"/>
                <w:sz w:val="24"/>
                <w:szCs w:val="24"/>
                <w:lang w:eastAsia="nb-NO"/>
              </w:rPr>
              <w:t>2,6 km, 7 poster</w:t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lang w:eastAsia="nb-NO"/>
        </w:rPr>
        <w:t> 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Åpne Klasser:</w:t>
      </w:r>
      <w:r>
        <w:rPr>
          <w:rFonts w:eastAsia="Times New Roman" w:cs="Times New Roman"/>
          <w:sz w:val="24"/>
          <w:szCs w:val="24"/>
          <w:lang w:eastAsia="nb-NO"/>
        </w:rPr>
        <w:t xml:space="preserve">   ÅL, ÅM, ÅK, ÅE og NÅ. De åpne klassene er for alle løpere som ikke kan / vil starte i de aldersbestemte klassene. Løperne velger selv hvilken åpen klasse de vil starte i. 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Leiebrikker:</w:t>
      </w:r>
      <w:r>
        <w:rPr>
          <w:rFonts w:eastAsia="Times New Roman" w:cs="Times New Roman"/>
          <w:sz w:val="24"/>
          <w:szCs w:val="24"/>
          <w:lang w:eastAsia="nb-NO"/>
        </w:rPr>
        <w:t>      Kr. 25,-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 xml:space="preserve">Startavgift:       </w:t>
      </w:r>
      <w:r>
        <w:rPr>
          <w:rFonts w:eastAsia="Times New Roman" w:cs="Times New Roman"/>
          <w:sz w:val="24"/>
          <w:szCs w:val="24"/>
          <w:lang w:eastAsia="nb-NO"/>
        </w:rPr>
        <w:t xml:space="preserve">Kr. 70,- for alle over 17 år. Kr. 40,- for løpere yngre enn 17 år. 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Annet:</w:t>
      </w:r>
      <w:r>
        <w:rPr>
          <w:rFonts w:eastAsia="Times New Roman" w:cs="Times New Roman"/>
          <w:sz w:val="24"/>
          <w:szCs w:val="24"/>
          <w:lang w:eastAsia="nb-NO"/>
        </w:rPr>
        <w:t xml:space="preserve">               Poengløp etter OBIKs regler. Ferdig printede kart. 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Vask:</w:t>
      </w:r>
      <w:r>
        <w:rPr>
          <w:rFonts w:eastAsia="Times New Roman" w:cs="Times New Roman"/>
          <w:sz w:val="24"/>
          <w:szCs w:val="24"/>
          <w:lang w:eastAsia="nb-NO"/>
        </w:rPr>
        <w:t>                 Skraperudtjern for de tøffe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Løperdrikke:</w:t>
      </w:r>
      <w:r>
        <w:rPr>
          <w:rFonts w:eastAsia="Times New Roman" w:cs="Times New Roman"/>
          <w:sz w:val="24"/>
          <w:szCs w:val="24"/>
          <w:lang w:eastAsia="nb-NO"/>
        </w:rPr>
        <w:t xml:space="preserve">     Saft og vann ved mål. 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Løpsleder:</w:t>
      </w:r>
      <w:r>
        <w:rPr>
          <w:rFonts w:eastAsia="Times New Roman" w:cs="Times New Roman"/>
          <w:sz w:val="24"/>
          <w:szCs w:val="24"/>
          <w:lang w:eastAsia="nb-NO"/>
        </w:rPr>
        <w:t>         Liv Paltiel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Løypelegger:</w:t>
      </w:r>
      <w:r>
        <w:rPr>
          <w:rFonts w:eastAsia="Times New Roman" w:cs="Times New Roman"/>
          <w:sz w:val="24"/>
          <w:szCs w:val="24"/>
          <w:lang w:eastAsia="nb-NO"/>
        </w:rPr>
        <w:t>    Unni Rye og Liv Paltiel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sz w:val="24"/>
          <w:szCs w:val="24"/>
          <w:lang w:eastAsia="nb-NO"/>
        </w:rPr>
      </w:pPr>
      <w:r>
        <w:rPr>
          <w:rFonts w:eastAsia="Times New Roman" w:cs="Times New Roman"/>
          <w:b/>
          <w:bCs/>
          <w:sz w:val="24"/>
          <w:szCs w:val="24"/>
          <w:lang w:eastAsia="nb-NO"/>
        </w:rPr>
        <w:t>Kontrollør:</w:t>
      </w:r>
      <w:r>
        <w:rPr>
          <w:rFonts w:eastAsia="Times New Roman" w:cs="Times New Roman"/>
          <w:sz w:val="24"/>
          <w:szCs w:val="24"/>
          <w:lang w:eastAsia="nb-NO"/>
        </w:rPr>
        <w:t>       Uno Hanslien</w:t>
      </w:r>
    </w:p>
    <w:p>
      <w:pPr>
        <w:pStyle w:val="Normal"/>
        <w:spacing w:lineRule="auto" w:line="276" w:before="0" w:after="120"/>
        <w:ind w:left="1560" w:hanging="1560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lang w:eastAsia="nb-NO"/>
        </w:rPr>
      </w:r>
    </w:p>
    <w:p>
      <w:pPr>
        <w:pStyle w:val="Normal"/>
        <w:spacing w:lineRule="auto" w:line="276" w:before="0" w:after="0"/>
        <w:ind w:left="1560" w:hanging="1560"/>
        <w:jc w:val="center"/>
        <w:rPr>
          <w:rFonts w:ascii="Calibri" w:hAnsi="Calibri" w:eastAsia="Times New Roman" w:cs="Times New Roman"/>
          <w:lang w:eastAsia="nb-NO"/>
        </w:rPr>
      </w:pPr>
      <w:r>
        <w:rPr>
          <w:rFonts w:eastAsia="Times New Roman" w:cs="Times New Roman"/>
          <w:b/>
          <w:bCs/>
          <w:color w:val="FF0000"/>
          <w:sz w:val="24"/>
          <w:szCs w:val="24"/>
          <w:lang w:eastAsia="nb-NO"/>
        </w:rPr>
        <w:t>Håper vi sees</w:t>
      </w:r>
      <w:r>
        <w:rPr>
          <w:rFonts w:eastAsia="Times New Roman" w:cs="Times New Roman" w:ascii="Wingdings" w:hAnsi="Wingdings"/>
          <w:b/>
          <w:bCs/>
          <w:color w:val="FF0000"/>
          <w:sz w:val="24"/>
          <w:szCs w:val="24"/>
          <w:lang w:eastAsia="nb-NO"/>
        </w:rPr>
        <w:t>?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nb-N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nb-NO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nb-NO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semiHidden/>
    <w:unhideWhenUsed/>
    <w:rsid w:val="00eb2a57"/>
    <w:rPr>
      <w:color w:val="0000FF"/>
      <w:u w:val="single"/>
    </w:rPr>
  </w:style>
  <w:style w:type="character" w:styleId="TopptekstTegn" w:customStyle="1">
    <w:name w:val="Topptekst Tegn"/>
    <w:basedOn w:val="DefaultParagraphFont"/>
    <w:link w:val="Topptekst"/>
    <w:uiPriority w:val="99"/>
    <w:qFormat/>
    <w:rsid w:val="007468ea"/>
    <w:rPr/>
  </w:style>
  <w:style w:type="character" w:styleId="BunntekstTegn" w:customStyle="1">
    <w:name w:val="Bunntekst Tegn"/>
    <w:basedOn w:val="DefaultParagraphFont"/>
    <w:link w:val="Bunntekst"/>
    <w:uiPriority w:val="99"/>
    <w:qFormat/>
    <w:rsid w:val="007468ea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link w:val="TopptekstTegn"/>
    <w:uiPriority w:val="99"/>
    <w:unhideWhenUsed/>
    <w:rsid w:val="007468e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BunntekstTegn"/>
    <w:uiPriority w:val="99"/>
    <w:unhideWhenUsed/>
    <w:rsid w:val="007468ea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LibreOffice/4.4.2.2$Windows_x86 LibreOffice_project/c4c7d32d0d49397cad38d62472b0bc8acff48dd6</Application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2015-04-29T19:11:00Z</dcterms:created>
  <dc:creator>Liv</dc:creator>
  <dc:language>nb-NO</dc:language>
  <dcterms:modified xsi:type="dcterms:W3CDTF">2015-05-05T08:43:58Z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