
<file path=[Content_Types].xml><?xml version="1.0" encoding="utf-8"?>
<Types xmlns="http://schemas.openxmlformats.org/package/2006/content-types">
  <Override PartName="/word/media/image1.jpeg" ContentType="image/jpeg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/>
        <w:drawing>
          <wp:inline distB="0" distL="0" distR="0" distT="0">
            <wp:extent cx="952500" cy="1257300"/>
            <wp:effectExtent b="0" l="0" r="0" t="0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jc w:val="center"/>
      </w:pPr>
      <w:r>
        <w:rPr>
          <w:sz w:val="16"/>
          <w:szCs w:val="16"/>
        </w:rPr>
      </w:r>
    </w:p>
    <w:p>
      <w:pPr>
        <w:pStyle w:val="style0"/>
        <w:jc w:val="center"/>
      </w:pPr>
      <w:r>
        <w:rPr>
          <w:sz w:val="28"/>
          <w:szCs w:val="28"/>
        </w:rPr>
        <w:t>inviterer til orienteringsløp tirsdag dag 31. mai 2011</w:t>
      </w:r>
    </w:p>
    <w:p>
      <w:pPr>
        <w:pStyle w:val="style0"/>
        <w:jc w:val="center"/>
      </w:pPr>
      <w:r>
        <w:rPr>
          <w:sz w:val="28"/>
          <w:szCs w:val="28"/>
        </w:rPr>
        <w:t>AB-karusell nr 2 og poengløp nr 9 i OBIK</w:t>
      </w:r>
    </w:p>
    <w:p>
      <w:pPr>
        <w:pStyle w:val="style0"/>
        <w:jc w:val="center"/>
      </w:pPr>
      <w:r>
        <w:rPr>
          <w:sz w:val="16"/>
          <w:szCs w:val="16"/>
        </w:rPr>
      </w:r>
    </w:p>
    <w:p>
      <w:pPr>
        <w:pStyle w:val="style0"/>
      </w:pPr>
      <w:r>
        <w:rPr>
          <w:sz w:val="28"/>
          <w:szCs w:val="28"/>
        </w:rPr>
        <w:t>Påmelding og start:</w:t>
        <w:tab/>
        <w:tab/>
        <w:t>kl 16.30 – 18.30</w:t>
      </w:r>
    </w:p>
    <w:p>
      <w:pPr>
        <w:pStyle w:val="style0"/>
        <w:ind w:hanging="3540" w:left="3540" w:right="0"/>
      </w:pPr>
      <w:r>
        <w:rPr>
          <w:sz w:val="28"/>
          <w:szCs w:val="28"/>
        </w:rPr>
        <w:t>Parkering og samlingsplass:</w:t>
        <w:tab/>
        <w:t>p-plass ved Vardåsen kirke i Asker kommune</w:t>
      </w:r>
    </w:p>
    <w:p>
      <w:pPr>
        <w:pStyle w:val="style0"/>
        <w:ind w:hanging="3540" w:left="3540" w:right="0"/>
      </w:pPr>
      <w:r>
        <w:rPr>
          <w:sz w:val="28"/>
          <w:szCs w:val="28"/>
        </w:rPr>
        <w:t>Merket fra:</w:t>
        <w:tab/>
        <w:t>krysset Drammensveien / Borgenveien</w:t>
      </w:r>
    </w:p>
    <w:p>
      <w:pPr>
        <w:pStyle w:val="style0"/>
        <w:ind w:hanging="3540" w:left="3540" w:right="0"/>
      </w:pPr>
      <w:r>
        <w:rPr>
          <w:sz w:val="28"/>
          <w:szCs w:val="28"/>
        </w:rPr>
        <w:t>Kart:</w:t>
        <w:tab/>
        <w:t>Vardåsen, utgitt 2005</w:t>
      </w:r>
    </w:p>
    <w:p>
      <w:pPr>
        <w:pStyle w:val="style0"/>
        <w:ind w:hanging="3540" w:left="3540" w:right="0"/>
      </w:pPr>
      <w:r>
        <w:rPr>
          <w:sz w:val="28"/>
          <w:szCs w:val="28"/>
        </w:rPr>
        <w:t>Startkontigent:</w:t>
        <w:tab/>
        <w:t>kr 40 for løpere tom D/H16, kr 60 for øvrige</w:t>
      </w:r>
    </w:p>
    <w:p>
      <w:pPr>
        <w:pStyle w:val="style0"/>
        <w:ind w:hanging="3540" w:left="3540" w:right="0"/>
      </w:pPr>
      <w:r>
        <w:rPr>
          <w:sz w:val="28"/>
          <w:szCs w:val="28"/>
        </w:rPr>
        <w:t>Løypetilbud:</w:t>
        <w:tab/>
        <w:t>Åpne løyper/klasser med følgende nivå/lengder</w:t>
      </w:r>
    </w:p>
    <w:tbl>
      <w:tblPr>
        <w:tblBorders/>
        <w:jc w:val="left"/>
        <w:tblInd w:type="dxa" w:w="-108"/>
      </w:tblPr>
      <w:tblGrid>
        <w:gridCol w:w="2874"/>
        <w:gridCol w:w="5747"/>
      </w:tblGrid>
      <w:tr>
        <w:trPr>
          <w:cantSplit w:val="off"/>
        </w:trPr>
        <w:tc>
          <w:tcPr>
            <w:tcBorders/>
            <w:shd w:fill="auto"/>
            <w:tcW w:type="dxa" w:w="287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>N-nivå: 1,5 km</w:t>
            </w:r>
          </w:p>
        </w:tc>
        <w:tc>
          <w:tcPr>
            <w:tcBorders/>
            <w:shd w:fill="auto"/>
            <w:tcW w:type="dxa" w:w="574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>B-nivå: 3,0 km</w:t>
            </w:r>
          </w:p>
        </w:tc>
      </w:tr>
      <w:tr>
        <w:trPr>
          <w:cantSplit w:val="off"/>
        </w:trPr>
        <w:tc>
          <w:tcPr>
            <w:tcBorders/>
            <w:shd w:fill="auto"/>
            <w:tcW w:type="dxa" w:w="287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>C-nivå: 3,0 km</w:t>
            </w:r>
          </w:p>
        </w:tc>
        <w:tc>
          <w:tcPr>
            <w:tcBorders/>
            <w:shd w:fill="auto"/>
            <w:tcW w:type="dxa" w:w="5747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</w:rPr>
              <w:t>A-nivå: 3, 4, 5 og 6 km</w:t>
            </w:r>
          </w:p>
        </w:tc>
      </w:tr>
    </w:tbl>
    <w:p>
      <w:pPr>
        <w:pStyle w:val="style0"/>
      </w:pPr>
      <w:r>
        <w:rPr>
          <w:sz w:val="16"/>
          <w:szCs w:val="16"/>
        </w:rPr>
      </w:r>
    </w:p>
    <w:p>
      <w:pPr>
        <w:pStyle w:val="style0"/>
      </w:pPr>
      <w:r>
        <w:rPr>
          <w:sz w:val="28"/>
          <w:szCs w:val="28"/>
        </w:rPr>
        <w:t xml:space="preserve">Klasseinndeling: </w:t>
        <w:tab/>
        <w:tab/>
        <w:tab/>
        <w:t>Ordinære klasser og bedriftsklasser</w:t>
      </w:r>
    </w:p>
    <w:p>
      <w:pPr>
        <w:pStyle w:val="style0"/>
      </w:pPr>
      <w:r>
        <w:rPr>
          <w:sz w:val="28"/>
          <w:szCs w:val="28"/>
        </w:rPr>
        <w:t>Løperdrikke:</w:t>
        <w:tab/>
        <w:tab/>
        <w:tab/>
        <w:t>Vann til løperne</w:t>
      </w:r>
    </w:p>
    <w:p>
      <w:pPr>
        <w:pStyle w:val="style0"/>
      </w:pPr>
      <w:r>
        <w:rPr>
          <w:sz w:val="28"/>
          <w:szCs w:val="28"/>
        </w:rPr>
        <w:t>Resultater:</w:t>
        <w:tab/>
        <w:tab/>
        <w:tab/>
        <w:tab/>
        <w:t>Presenteres på internett</w:t>
      </w:r>
    </w:p>
    <w:p>
      <w:pPr>
        <w:pStyle w:val="style0"/>
      </w:pPr>
      <w:r>
        <w:rPr>
          <w:sz w:val="28"/>
          <w:szCs w:val="28"/>
        </w:rPr>
        <w:t>Premiering:</w:t>
        <w:tab/>
        <w:tab/>
        <w:tab/>
        <w:tab/>
        <w:t>I henhold til OBIK og AB-karusellens regelement</w:t>
      </w:r>
    </w:p>
    <w:p>
      <w:pPr>
        <w:pStyle w:val="style0"/>
      </w:pPr>
      <w:r>
        <w:rPr>
          <w:sz w:val="28"/>
          <w:szCs w:val="28"/>
        </w:rPr>
        <w:t xml:space="preserve">Tidtaking: </w:t>
        <w:tab/>
        <w:tab/>
        <w:tab/>
        <w:tab/>
        <w:t>EKT. Løperbrikke kan leies for kr 20,-</w:t>
      </w:r>
    </w:p>
    <w:p>
      <w:pPr>
        <w:pStyle w:val="style0"/>
      </w:pPr>
      <w:r>
        <w:rPr>
          <w:sz w:val="28"/>
          <w:szCs w:val="28"/>
        </w:rPr>
        <w:t>Løpsleder:</w:t>
        <w:tab/>
        <w:tab/>
        <w:tab/>
        <w:tab/>
        <w:t xml:space="preserve">Eva Lill Kvisle, </w:t>
      </w:r>
      <w:hyperlink r:id="rId3">
        <w:r>
          <w:rPr>
            <w:sz w:val="28"/>
            <w:szCs w:val="28"/>
            <w:rStyle w:val="style17"/>
          </w:rPr>
          <w:t>evalill@hotmail.com</w:t>
        </w:r>
      </w:hyperlink>
    </w:p>
    <w:p>
      <w:pPr>
        <w:pStyle w:val="style0"/>
      </w:pPr>
      <w:r>
        <w:rPr>
          <w:sz w:val="28"/>
          <w:szCs w:val="28"/>
        </w:rPr>
        <w:t>Løypelegger:</w:t>
        <w:tab/>
        <w:tab/>
        <w:tab/>
        <w:t>Ingrid Gulbrandsen (vinner av HL sprint 2010)</w:t>
      </w:r>
    </w:p>
    <w:p>
      <w:pPr>
        <w:pStyle w:val="style0"/>
      </w:pPr>
      <w:bookmarkStart w:id="0" w:name="_GoBack"/>
      <w:bookmarkStart w:id="1" w:name="_GoBack"/>
      <w:bookmarkEnd w:id="1"/>
      <w:r>
        <w:rPr>
          <w:sz w:val="16"/>
          <w:szCs w:val="16"/>
        </w:rPr>
      </w:r>
    </w:p>
    <w:p>
      <w:pPr>
        <w:pStyle w:val="style0"/>
        <w:jc w:val="center"/>
      </w:pPr>
      <w:r>
        <w:rPr>
          <w:sz w:val="28"/>
          <w:szCs w:val="28"/>
        </w:rPr>
        <w:t>Velkommen!</w:t>
      </w:r>
    </w:p>
    <w:sectPr>
      <w:formProt w:val="off"/>
      <w:pgSz w:h="16838" w:w="11906"/>
      <w:docGrid w:charSpace="0" w:linePitch="360" w:type="default"/>
      <w:textDirection w:val="lrTb"/>
      <w:pgNumType w:fmt="decimal"/>
      <w:type w:val="nextPage"/>
      <w:pgMar w:bottom="1417" w:left="1417" w:right="1417" w:top="1417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tabs>
        <w:tab w:leader="none" w:pos="708" w:val="left"/>
      </w:tabs>
      <w:suppressAutoHyphens w:val="true"/>
    </w:pPr>
    <w:rPr>
      <w:color w:val="auto"/>
      <w:sz w:val="24"/>
      <w:szCs w:val="24"/>
      <w:rFonts w:ascii="Times New Roman" w:cs="Mangal" w:eastAsia="SimSun" w:hAnsi="Times New Roman"/>
      <w:lang w:bidi="hi-IN" w:eastAsia="zh-CN" w:val="nb-NO"/>
    </w:rPr>
  </w:style>
  <w:style w:styleId="style15" w:type="character">
    <w:name w:val="Default Paragraph Font"/>
    <w:next w:val="style15"/>
    <w:rPr/>
  </w:style>
  <w:style w:styleId="style16" w:type="character">
    <w:name w:val="Balloon Text Char"/>
    <w:basedOn w:val="style15"/>
    <w:next w:val="style16"/>
    <w:rPr>
      <w:sz w:val="16"/>
      <w:szCs w:val="16"/>
      <w:rFonts w:ascii="Tahoma" w:cs="Tahoma" w:hAnsi="Tahoma"/>
    </w:rPr>
  </w:style>
  <w:style w:styleId="style17" w:type="character">
    <w:name w:val="Internet Link"/>
    <w:basedOn w:val="style15"/>
    <w:next w:val="style17"/>
    <w:rPr>
      <w:color w:val="0000FF"/>
      <w:u w:val="single"/>
      <w:lang w:bidi="en-US" w:eastAsia="en-US" w:val="en-US"/>
    </w:rPr>
  </w:style>
  <w:style w:styleId="style18" w:type="paragraph">
    <w:name w:val="Heading"/>
    <w:basedOn w:val="style0"/>
    <w:next w:val="style19"/>
    <w:pPr>
      <w:keepNext/>
      <w:spacing w:after="120" w:before="240"/>
    </w:pPr>
    <w:rPr>
      <w:sz w:val="28"/>
      <w:szCs w:val="28"/>
      <w:rFonts w:ascii="Arial" w:cs="Mangal" w:eastAsia="Microsoft YaHei" w:hAnsi="Arial"/>
    </w:rPr>
  </w:style>
  <w:style w:styleId="style19" w:type="paragraph">
    <w:name w:val="Text body"/>
    <w:basedOn w:val="style0"/>
    <w:next w:val="style19"/>
    <w:pPr>
      <w:spacing w:after="120" w:before="0"/>
    </w:pPr>
    <w:rPr/>
  </w:style>
  <w:style w:styleId="style20" w:type="paragraph">
    <w:name w:val="List"/>
    <w:basedOn w:val="style19"/>
    <w:next w:val="style20"/>
    <w:pPr/>
    <w:rPr>
      <w:rFonts w:cs="Mangal"/>
    </w:rPr>
  </w:style>
  <w:style w:styleId="style21" w:type="paragraph">
    <w:name w:val="Caption"/>
    <w:basedOn w:val="style0"/>
    <w:next w:val="style21"/>
    <w:pPr>
      <w:suppressLineNumbers/>
      <w:spacing w:after="120" w:before="120"/>
    </w:pPr>
    <w:rPr>
      <w:sz w:val="24"/>
      <w:i/>
      <w:szCs w:val="24"/>
      <w:iCs/>
      <w:rFonts w:cs="Mangal"/>
    </w:rPr>
  </w:style>
  <w:style w:styleId="style22" w:type="paragraph">
    <w:name w:val="Index"/>
    <w:basedOn w:val="style0"/>
    <w:next w:val="style22"/>
    <w:pPr>
      <w:suppressLineNumbers/>
    </w:pPr>
    <w:rPr>
      <w:rFonts w:cs="Mangal"/>
    </w:rPr>
  </w:style>
  <w:style w:styleId="style23" w:type="paragraph">
    <w:name w:val="Balloon Text"/>
    <w:basedOn w:val="style0"/>
    <w:next w:val="style23"/>
    <w:pPr>
      <w:spacing w:after="0" w:before="0" w:line="100" w:lineRule="atLeast"/>
    </w:pPr>
    <w:rPr>
      <w:sz w:val="16"/>
      <w:szCs w:val="16"/>
      <w:rFonts w:ascii="Tahoma" w:cs="Tahoma" w:hAnsi="Tahom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evalill@hotmail.com" TargetMode="External"/><Relationship Id="rId4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2011-04-29T16:17:00.00Z</dcterms:created>
  <dc:creator>Eva Lill</dc:creator>
  <cp:lastModifiedBy>Eva Lill</cp:lastModifiedBy>
  <cp:lastPrinted>2011-04-29T16:48:00.00Z</cp:lastPrinted>
  <dcterms:modified xsi:type="dcterms:W3CDTF">2011-05-01T12:26:00.00Z</dcterms:modified>
  <cp:revision>27</cp:revision>
</cp:coreProperties>
</file>